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Helvetica Neue" w:cs="Helvetica Neue" w:eastAsia="Helvetica Neue" w:hAnsi="Helvetica Neue"/>
          <w:b w:val="1"/>
          <w:sz w:val="48"/>
          <w:szCs w:val="48"/>
          <w:rtl w:val="0"/>
        </w:rPr>
        <w:t xml:space="preserve">Upper Midwest Flute Association</w:t>
      </w:r>
      <w:r w:rsidDel="00000000" w:rsidR="00000000" w:rsidRPr="00000000">
        <w:drawing>
          <wp:anchor allowOverlap="1" behindDoc="0" distB="0" distT="0" distL="0" distR="0" hidden="0" layoutInCell="0" locked="0" relativeHeight="0" simplePos="0">
            <wp:simplePos x="0" y="0"/>
            <wp:positionH relativeFrom="margin">
              <wp:posOffset>1181100</wp:posOffset>
            </wp:positionH>
            <wp:positionV relativeFrom="paragraph">
              <wp:posOffset>114300</wp:posOffset>
            </wp:positionV>
            <wp:extent cx="3390900" cy="238125"/>
            <wp:effectExtent b="0" l="0" r="0" t="0"/>
            <wp:wrapTopAndBottom distB="0" dist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3390900" cy="23812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36"/>
          <w:szCs w:val="36"/>
          <w:rtl w:val="0"/>
        </w:rPr>
        <w:t xml:space="preserve">Rising Stars Festival</w:t>
      </w:r>
      <w:r w:rsidDel="00000000" w:rsidR="00000000" w:rsidRPr="00000000">
        <w:rPr>
          <w:rFonts w:ascii="Copse" w:cs="Copse" w:eastAsia="Copse" w:hAnsi="Copse"/>
          <w:b w:val="1"/>
          <w:sz w:val="36"/>
          <w:szCs w:val="36"/>
          <w:rtl w:val="0"/>
        </w:rPr>
        <w:t xml:space="preserve"> </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8"/>
          <w:szCs w:val="28"/>
          <w:rtl w:val="0"/>
        </w:rPr>
        <w:t xml:space="preserve">at UMFA Flute Fest (March 25, 2017</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sz w:val="20"/>
          <w:szCs w:val="20"/>
          <w:rtl w:val="0"/>
        </w:rPr>
        <w:t xml:space="preserve">Plymouth Congregational Church,</w:t>
      </w:r>
      <w:r w:rsidDel="00000000" w:rsidR="00000000" w:rsidRPr="00000000">
        <w:rPr>
          <w:rFonts w:ascii="Helvetica Neue" w:cs="Helvetica Neue" w:eastAsia="Helvetica Neue" w:hAnsi="Helvetica Neue"/>
          <w:color w:val="222222"/>
          <w:sz w:val="20"/>
          <w:szCs w:val="20"/>
          <w:highlight w:val="white"/>
          <w:rtl w:val="0"/>
        </w:rPr>
        <w:t xml:space="preserve">1900 Nicollet Ave S, Minneapolis, MN 55403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sz w:val="20"/>
          <w:szCs w:val="20"/>
          <w:rtl w:val="0"/>
        </w:rPr>
        <w:t xml:space="preserve"> </w:t>
      </w:r>
    </w:p>
    <w:tbl>
      <w:tblPr>
        <w:tblStyle w:val="Table1"/>
        <w:bidiVisual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0"/>
                <w:szCs w:val="20"/>
                <w:rtl w:val="0"/>
              </w:rPr>
              <w:t xml:space="preserve">Deadline:</w:t>
            </w:r>
            <w:r w:rsidDel="00000000" w:rsidR="00000000" w:rsidRPr="00000000">
              <w:rPr>
                <w:rFonts w:ascii="Helvetica Neue" w:cs="Helvetica Neue" w:eastAsia="Helvetica Neue" w:hAnsi="Helvetica Neue"/>
                <w:sz w:val="20"/>
                <w:szCs w:val="20"/>
                <w:rtl w:val="0"/>
              </w:rPr>
              <w:t xml:space="preserve"> Applications and piano scores must be emailed </w:t>
            </w:r>
            <w:r w:rsidDel="00000000" w:rsidR="00000000" w:rsidRPr="00000000">
              <w:rPr>
                <w:rFonts w:ascii="Helvetica Neue" w:cs="Helvetica Neue" w:eastAsia="Helvetica Neue" w:hAnsi="Helvetica Neue"/>
                <w:sz w:val="20"/>
                <w:szCs w:val="20"/>
                <w:u w:val="single"/>
                <w:rtl w:val="0"/>
              </w:rPr>
              <w:t xml:space="preserve">(</w:t>
            </w:r>
            <w:r w:rsidDel="00000000" w:rsidR="00000000" w:rsidRPr="00000000">
              <w:rPr>
                <w:rFonts w:ascii="Helvetica Neue" w:cs="Helvetica Neue" w:eastAsia="Helvetica Neue" w:hAnsi="Helvetica Neue"/>
                <w:sz w:val="20"/>
                <w:szCs w:val="20"/>
                <w:rtl w:val="0"/>
              </w:rPr>
              <w:t xml:space="preserve">preferred</w:t>
            </w:r>
            <w:r w:rsidDel="00000000" w:rsidR="00000000" w:rsidRPr="00000000">
              <w:rPr>
                <w:rFonts w:ascii="Helvetica Neue" w:cs="Helvetica Neue" w:eastAsia="Helvetica Neue" w:hAnsi="Helvetica Neue"/>
                <w:sz w:val="20"/>
                <w:szCs w:val="20"/>
                <w:rtl w:val="0"/>
              </w:rPr>
              <w:t xml:space="preserve">) or postmarked to the Rising Stars coordinator by March 1, 2017. If mailing the form, please </w:t>
            </w:r>
            <w:r w:rsidDel="00000000" w:rsidR="00000000" w:rsidRPr="00000000">
              <w:rPr>
                <w:rFonts w:ascii="Helvetica Neue" w:cs="Helvetica Neue" w:eastAsia="Helvetica Neue" w:hAnsi="Helvetica Neue"/>
                <w:i w:val="1"/>
                <w:sz w:val="20"/>
                <w:szCs w:val="20"/>
                <w:rtl w:val="0"/>
              </w:rPr>
              <w:t xml:space="preserve">also</w:t>
            </w:r>
            <w:r w:rsidDel="00000000" w:rsidR="00000000" w:rsidRPr="00000000">
              <w:rPr>
                <w:rFonts w:ascii="Helvetica Neue" w:cs="Helvetica Neue" w:eastAsia="Helvetica Neue" w:hAnsi="Helvetica Neue"/>
                <w:sz w:val="20"/>
                <w:szCs w:val="20"/>
                <w:rtl w:val="0"/>
              </w:rPr>
              <w:t xml:space="preserve"> email coordinator with your repertoire choice and a scanned copy of the piano part by March 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Helvetica Neue" w:cs="Helvetica Neue" w:eastAsia="Helvetica Neue" w:hAnsi="Helvetica Neue"/>
                <w:b w:val="1"/>
                <w:sz w:val="20"/>
                <w:szCs w:val="20"/>
                <w:rtl w:val="0"/>
              </w:rPr>
              <w:t xml:space="preserve">Rising Stars Coordinator: </w:t>
            </w:r>
            <w:r w:rsidDel="00000000" w:rsidR="00000000" w:rsidRPr="00000000">
              <w:rPr>
                <w:rFonts w:ascii="Helvetica Neue" w:cs="Helvetica Neue" w:eastAsia="Helvetica Neue" w:hAnsi="Helvetica Neue"/>
                <w:sz w:val="20"/>
                <w:szCs w:val="20"/>
                <w:rtl w:val="0"/>
              </w:rPr>
              <w:t xml:space="preserve">Vanamali Medina, umfa.parlor.concerts@gmail.com; 6134 Penn Ave S, Minneapolis, MN 55419</w:t>
            </w:r>
          </w:p>
        </w:tc>
      </w:tr>
    </w:tbl>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The </w:t>
      </w:r>
      <w:r w:rsidDel="00000000" w:rsidR="00000000" w:rsidRPr="00000000">
        <w:rPr>
          <w:rFonts w:ascii="Helvetica Neue" w:cs="Helvetica Neue" w:eastAsia="Helvetica Neue" w:hAnsi="Helvetica Neue"/>
          <w:b w:val="1"/>
          <w:sz w:val="20"/>
          <w:szCs w:val="20"/>
          <w:rtl w:val="0"/>
        </w:rPr>
        <w:t xml:space="preserve">Rising Stars Festival</w:t>
      </w:r>
      <w:r w:rsidDel="00000000" w:rsidR="00000000" w:rsidRPr="00000000">
        <w:rPr>
          <w:rFonts w:ascii="Helvetica Neue" w:cs="Helvetica Neue" w:eastAsia="Helvetica Neue" w:hAnsi="Helvetica Neue"/>
          <w:sz w:val="20"/>
          <w:szCs w:val="20"/>
          <w:rtl w:val="0"/>
        </w:rPr>
        <w:t xml:space="preserve"> provides an opportunity for students of all ages and levels to perform solos and small ensemble pieces in a friendly and non-competitive environment with a professional accompanist. Students will receive a certificate and constructive comments from a professional flutist.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Participation in the Flute Fest, including the Rising Stars Festival, is </w:t>
      </w:r>
      <w:r w:rsidDel="00000000" w:rsidR="00000000" w:rsidRPr="00000000">
        <w:rPr>
          <w:rFonts w:ascii="Helvetica Neue" w:cs="Helvetica Neue" w:eastAsia="Helvetica Neue" w:hAnsi="Helvetica Neue"/>
          <w:b w:val="1"/>
          <w:sz w:val="20"/>
          <w:szCs w:val="20"/>
          <w:rtl w:val="0"/>
        </w:rPr>
        <w:t xml:space="preserve">free for UMFA members.  Students must be UMFA members to participate</w:t>
      </w:r>
      <w:r w:rsidDel="00000000" w:rsidR="00000000" w:rsidRPr="00000000">
        <w:rPr>
          <w:rFonts w:ascii="Helvetica Neue" w:cs="Helvetica Neue" w:eastAsia="Helvetica Neue" w:hAnsi="Helvetica Neue"/>
          <w:sz w:val="20"/>
          <w:szCs w:val="20"/>
          <w:rtl w:val="0"/>
        </w:rPr>
        <w:t xml:space="preserve">.  For more information about the Flute Festival and the benefits of being an UMFA member, please visit our website at</w:t>
      </w:r>
      <w:hyperlink r:id="rId6">
        <w:r w:rsidDel="00000000" w:rsidR="00000000" w:rsidRPr="00000000">
          <w:rPr>
            <w:rFonts w:ascii="Helvetica Neue" w:cs="Helvetica Neue" w:eastAsia="Helvetica Neue" w:hAnsi="Helvetica Neue"/>
            <w:sz w:val="20"/>
            <w:szCs w:val="20"/>
            <w:rtl w:val="0"/>
          </w:rPr>
          <w:t xml:space="preserve"> </w:t>
        </w:r>
      </w:hyperlink>
      <w:hyperlink r:id="rId7">
        <w:r w:rsidDel="00000000" w:rsidR="00000000" w:rsidRPr="00000000">
          <w:rPr>
            <w:rFonts w:ascii="Helvetica Neue" w:cs="Helvetica Neue" w:eastAsia="Helvetica Neue" w:hAnsi="Helvetica Neue"/>
            <w:color w:val="1155cc"/>
            <w:sz w:val="20"/>
            <w:szCs w:val="20"/>
            <w:u w:val="single"/>
            <w:rtl w:val="0"/>
          </w:rPr>
          <w:t xml:space="preserve">http://www.umfaflutes.org/</w:t>
        </w:r>
      </w:hyperlink>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0"/>
          <w:szCs w:val="20"/>
          <w:rtl w:val="0"/>
        </w:rPr>
        <w:t xml:space="preserve">Please print clearly.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u w:val="single"/>
          <w:rtl w:val="0"/>
        </w:rPr>
        <w:t xml:space="preserve">Student </w:t>
      </w:r>
      <w:r w:rsidDel="00000000" w:rsidR="00000000" w:rsidRPr="00000000">
        <w:rPr>
          <w:rFonts w:ascii="Helvetica Neue" w:cs="Helvetica Neue" w:eastAsia="Helvetica Neue" w:hAnsi="Helvetica Neue"/>
          <w:b w:val="1"/>
          <w:u w:val="single"/>
          <w:rtl w:val="0"/>
        </w:rPr>
        <w:t xml:space="preserve">Information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Student Name 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Grade 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School 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Private Teacher  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Band Director 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u w:val="single"/>
          <w:rtl w:val="0"/>
        </w:rPr>
        <w:t xml:space="preserve">Contact Information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Parent(s)’ Name(s) (if under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Street Address ______________________________________________________________</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City _____________________________________   State ___________   Zip ____________</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Email Address ___________________________________________________</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Home Phone ____________________________________________________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Cell Phone ______________________________________________________</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u w:val="single"/>
          <w:rtl w:val="0"/>
        </w:rPr>
        <w:t xml:space="preserve">Availability: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sz w:val="20"/>
          <w:szCs w:val="20"/>
          <w:rtl w:val="0"/>
        </w:rPr>
        <w:t xml:space="preserve">Please indicate whether you would prefer the morning or afternoon session. Check </w:t>
      </w:r>
      <w:r w:rsidDel="00000000" w:rsidR="00000000" w:rsidRPr="00000000">
        <w:rPr>
          <w:rFonts w:ascii="Helvetica Neue" w:cs="Helvetica Neue" w:eastAsia="Helvetica Neue" w:hAnsi="Helvetica Neue"/>
          <w:i w:val="1"/>
          <w:sz w:val="20"/>
          <w:szCs w:val="20"/>
          <w:u w:val="single"/>
          <w:rtl w:val="0"/>
        </w:rPr>
        <w:t xml:space="preserve">both</w:t>
      </w:r>
      <w:r w:rsidDel="00000000" w:rsidR="00000000" w:rsidRPr="00000000">
        <w:rPr>
          <w:rFonts w:ascii="Helvetica Neue" w:cs="Helvetica Neue" w:eastAsia="Helvetica Neue" w:hAnsi="Helvetica Neue"/>
          <w:i w:val="1"/>
          <w:sz w:val="20"/>
          <w:szCs w:val="20"/>
          <w:rtl w:val="0"/>
        </w:rPr>
        <w:t xml:space="preserve"> if you have no preference. Your preference is NOT guaranteed, though we will make every effort to accommodate all performers. Rehearsals will begin 1 hour prior to the performance. You and your teacher will be notified of your assigned rehearsal time by March 10th, 2017. Students should plan to remain for the duration of the performance.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Morning (10:15 am rehearsals, 11:15 am performance) 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Afternoon (2:15 pm rehearsals, 3:15 pm performance)  _____</w:t>
        <w:tab/>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u w:val="single"/>
          <w:rtl w:val="0"/>
        </w:rPr>
        <w:t xml:space="preserve">Repertoire and Performers: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sz w:val="20"/>
          <w:szCs w:val="20"/>
          <w:rtl w:val="0"/>
        </w:rPr>
        <w:t xml:space="preserve">Your piece should be no longer than seven minutes and may be accompanied or unaccompanied. All works must be performed with all parts present. You may bring your own pianist or use the staff pianist. No changes can be made to your program after the application deadline. If you would like to set up an extra rehearsal with the pianist (at your own expense) besides the one immediately before your performance, please contact the Rising Stars coordinator for the pianist’s contact information. UMFA will cover the pianist’s fee for the rehearsal and performance at Flute Fest.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Helvetica Neue" w:cs="Helvetica Neue" w:eastAsia="Helvetica Neue" w:hAnsi="Helvetica Neue"/>
          <w:sz w:val="20"/>
          <w:szCs w:val="20"/>
          <w:rtl w:val="0"/>
        </w:rPr>
        <w:t xml:space="preserve">Piece(s) to be performed:  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spacing w:line="360" w:lineRule="auto"/>
        <w:contextualSpacing w:val="0"/>
      </w:pPr>
      <w:r w:rsidDel="00000000" w:rsidR="00000000" w:rsidRPr="00000000">
        <w:rPr>
          <w:rFonts w:ascii="Helvetica Neue" w:cs="Helvetica Neue" w:eastAsia="Helvetica Neue" w:hAnsi="Helvetica Neue"/>
          <w:sz w:val="20"/>
          <w:szCs w:val="20"/>
          <w:rtl w:val="0"/>
        </w:rPr>
        <w:t xml:space="preserve">Composer(s) of piece (please include birth/death dates):       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Do you need to use the staff pianist?  Yes / No </w:t>
      </w:r>
      <w:r w:rsidDel="00000000" w:rsidR="00000000" w:rsidRPr="00000000">
        <w:rPr>
          <w:rFonts w:ascii="Helvetica Neue" w:cs="Helvetica Neue" w:eastAsia="Helvetica Neue" w:hAnsi="Helvetica Neue"/>
          <w:i w:val="1"/>
          <w:sz w:val="20"/>
          <w:szCs w:val="20"/>
          <w:rtl w:val="0"/>
        </w:rPr>
        <w:t xml:space="preserve">(circle)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0"/>
          <w:szCs w:val="20"/>
          <w:rtl w:val="0"/>
        </w:rPr>
        <w:t xml:space="preserve">If yes, please ensure that you email a scanned copy of your piano part to the Rising Stars coordinator by the deadline or include a copy with your mailed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If </w:t>
      </w:r>
      <w:r w:rsidDel="00000000" w:rsidR="00000000" w:rsidRPr="00000000">
        <w:rPr>
          <w:rFonts w:ascii="Helvetica Neue" w:cs="Helvetica Neue" w:eastAsia="Helvetica Neue" w:hAnsi="Helvetica Neue"/>
          <w:sz w:val="20"/>
          <w:szCs w:val="20"/>
          <w:rtl w:val="0"/>
        </w:rPr>
        <w:t xml:space="preserve">bringing your own accompanist, give their name: ____________________________________________</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sz w:val="20"/>
          <w:szCs w:val="20"/>
          <w:rtl w:val="0"/>
        </w:rPr>
        <w:t xml:space="preserve">If performing with an ensemble, list the names and instruments of the other ensemble members: </w:t>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sz w:val="20"/>
          <w:szCs w:val="20"/>
          <w:rtl w:val="0"/>
        </w:rPr>
        <w:t xml:space="preserve">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0"/>
          <w:szCs w:val="20"/>
          <w:u w:val="single"/>
          <w:rtl w:val="0"/>
        </w:rPr>
        <w:t xml:space="preserve">Guests: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sz w:val="20"/>
          <w:szCs w:val="20"/>
          <w:rtl w:val="0"/>
        </w:rPr>
        <w:t xml:space="preserve">Family members of student flutists can attend Flute Fest events for free.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Helvetica Neue" w:cs="Helvetica Neue" w:eastAsia="Helvetica Neue" w:hAnsi="Helvetica Neue"/>
          <w:sz w:val="20"/>
          <w:szCs w:val="20"/>
          <w:rtl w:val="0"/>
        </w:rPr>
        <w:t xml:space="preserve">Student will bring _______(number) family members (free).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0"/>
          <w:szCs w:val="20"/>
          <w:u w:val="single"/>
          <w:rtl w:val="0"/>
        </w:rPr>
        <w:t xml:space="preserve">Media Waiver: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sz w:val="20"/>
          <w:szCs w:val="20"/>
          <w:rtl w:val="0"/>
        </w:rPr>
        <w:t xml:space="preserve">I/my ensemble consent to the use of any photos or videos taken at the event for the UMFA website, newsletter, or other promotional materials.  (If ensemble, add extra lines for signatures.)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Participant Signature _________________________________________ Date_________</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Parent/Guardian Signature (if under 18) _________________________ Date 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3"/>
          <w:szCs w:val="23"/>
          <w:u w:val="single"/>
          <w:rtl w:val="0"/>
        </w:rPr>
        <w:t xml:space="preserve">UMFA Membership</w:t>
      </w:r>
      <w:r w:rsidDel="00000000" w:rsidR="00000000" w:rsidRPr="00000000">
        <w:rPr>
          <w:sz w:val="23"/>
          <w:szCs w:val="23"/>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sz w:val="20"/>
          <w:szCs w:val="20"/>
          <w:rtl w:val="0"/>
        </w:rPr>
        <w:t xml:space="preserve">All solo performers must be members of UMFA.</w:t>
      </w:r>
    </w:p>
    <w:p w:rsidR="00000000" w:rsidDel="00000000" w:rsidP="00000000" w:rsidRDefault="00000000" w:rsidRPr="00000000">
      <w:pPr>
        <w:contextualSpacing w:val="0"/>
      </w:pPr>
      <w:r w:rsidDel="00000000" w:rsidR="00000000" w:rsidRPr="00000000">
        <w:rPr>
          <w:rtl w:val="0"/>
        </w:rPr>
      </w:r>
    </w:p>
    <w:tbl>
      <w:tblPr>
        <w:tblStyle w:val="Table2"/>
        <w:bidiVisual w:val="0"/>
        <w:tblW w:w="86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215"/>
        <w:gridCol w:w="6045"/>
        <w:tblGridChange w:id="0">
          <w:tblGrid>
            <w:gridCol w:w="1425"/>
            <w:gridCol w:w="1215"/>
            <w:gridCol w:w="60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jc w:val="center"/>
            </w:pPr>
            <w:r w:rsidDel="00000000" w:rsidR="00000000" w:rsidRPr="00000000">
              <w:rPr>
                <w:sz w:val="20"/>
                <w:szCs w:val="20"/>
                <w:rtl w:val="0"/>
              </w:rPr>
              <w:t xml:space="preserve">Are you a current member of UMFA?*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jc w:val="center"/>
            </w:pPr>
            <w:r w:rsidDel="00000000" w:rsidR="00000000" w:rsidRPr="00000000">
              <w:rPr>
                <w:sz w:val="20"/>
                <w:szCs w:val="20"/>
                <w:rtl w:val="0"/>
              </w:rPr>
              <w:t xml:space="preserve">Yes / No</w:t>
            </w:r>
          </w:p>
          <w:p w:rsidR="00000000" w:rsidDel="00000000" w:rsidP="00000000" w:rsidRDefault="00000000" w:rsidRPr="00000000">
            <w:pPr>
              <w:ind w:left="200" w:firstLine="0"/>
              <w:contextualSpacing w:val="0"/>
              <w:jc w:val="center"/>
            </w:pPr>
            <w:r w:rsidDel="00000000" w:rsidR="00000000" w:rsidRPr="00000000">
              <w:rPr>
                <w:i w:val="1"/>
                <w:sz w:val="20"/>
                <w:szCs w:val="20"/>
                <w:rtl w:val="0"/>
              </w:rPr>
              <w:t xml:space="preserve">(circle)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pPr>
            <w:r w:rsidDel="00000000" w:rsidR="00000000" w:rsidRPr="00000000">
              <w:rPr>
                <w:sz w:val="20"/>
                <w:szCs w:val="20"/>
                <w:rtl w:val="0"/>
              </w:rPr>
              <w:t xml:space="preserve">If yes, what is your member number? __________</w:t>
            </w:r>
          </w:p>
          <w:p w:rsidR="00000000" w:rsidDel="00000000" w:rsidP="00000000" w:rsidRDefault="00000000" w:rsidRPr="00000000">
            <w:pPr>
              <w:ind w:left="200" w:firstLine="0"/>
              <w:contextualSpacing w:val="0"/>
            </w:pPr>
            <w:r w:rsidDel="00000000" w:rsidR="00000000" w:rsidRPr="00000000">
              <w:rPr>
                <w:sz w:val="20"/>
                <w:szCs w:val="20"/>
                <w:rtl w:val="0"/>
              </w:rPr>
              <w:t xml:space="preserve"> </w:t>
            </w:r>
          </w:p>
          <w:p w:rsidR="00000000" w:rsidDel="00000000" w:rsidP="00000000" w:rsidRDefault="00000000" w:rsidRPr="00000000">
            <w:pPr>
              <w:ind w:left="200" w:firstLine="0"/>
              <w:contextualSpacing w:val="0"/>
            </w:pPr>
            <w:r w:rsidDel="00000000" w:rsidR="00000000" w:rsidRPr="00000000">
              <w:rPr>
                <w:sz w:val="20"/>
                <w:szCs w:val="20"/>
                <w:rtl w:val="0"/>
              </w:rPr>
              <w:t xml:space="preserve">If no, please join online at</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www.umfaflutes.org</w:t>
              </w:r>
            </w:hyperlink>
            <w:r w:rsidDel="00000000" w:rsidR="00000000" w:rsidRPr="00000000">
              <w:rPr>
                <w:sz w:val="20"/>
                <w:szCs w:val="20"/>
                <w:rtl w:val="0"/>
              </w:rPr>
              <w:t xml:space="preserve">/</w:t>
            </w:r>
            <w:r w:rsidDel="00000000" w:rsidR="00000000" w:rsidRPr="00000000">
              <w:rPr>
                <w:sz w:val="20"/>
                <w:szCs w:val="20"/>
                <w:rtl w:val="0"/>
              </w:rPr>
              <w:t xml:space="preserve"> and include your member number on the registration form </w:t>
            </w:r>
            <w:r w:rsidDel="00000000" w:rsidR="00000000" w:rsidRPr="00000000">
              <w:rPr>
                <w:b w:val="1"/>
                <w:sz w:val="20"/>
                <w:szCs w:val="20"/>
                <w:u w:val="single"/>
                <w:rtl w:val="0"/>
              </w:rPr>
              <w:t xml:space="preserve">or</w:t>
            </w:r>
            <w:r w:rsidDel="00000000" w:rsidR="00000000" w:rsidRPr="00000000">
              <w:rPr>
                <w:sz w:val="20"/>
                <w:szCs w:val="20"/>
                <w:rtl w:val="0"/>
              </w:rPr>
              <w:t xml:space="preserve"> submit the attached membership form and payment with your registration.</w:t>
            </w:r>
          </w:p>
        </w:tc>
      </w:tr>
    </w:tbl>
    <w:p w:rsidR="00000000" w:rsidDel="00000000" w:rsidP="00000000" w:rsidRDefault="00000000" w:rsidRPr="00000000">
      <w:pPr>
        <w:ind w:left="100" w:firstLine="0"/>
        <w:contextualSpacing w:val="0"/>
        <w:jc w:val="both"/>
      </w:pPr>
      <w:r w:rsidDel="00000000" w:rsidR="00000000" w:rsidRPr="00000000">
        <w:rPr>
          <w:rFonts w:ascii="Helvetica Neue" w:cs="Helvetica Neue" w:eastAsia="Helvetica Neue" w:hAnsi="Helvetica Neue"/>
          <w:i w:val="1"/>
          <w:sz w:val="20"/>
          <w:szCs w:val="20"/>
          <w:rtl w:val="0"/>
        </w:rPr>
        <w:t xml:space="preserve">*Membership year runs from Sept 1 to Aug 31.</w:t>
      </w:r>
    </w:p>
    <w:p w:rsidR="00000000" w:rsidDel="00000000" w:rsidP="00000000" w:rsidRDefault="00000000" w:rsidRPr="00000000">
      <w:r w:rsidDel="00000000" w:rsidR="00000000" w:rsidRPr="00000000">
        <w:br w:type="page"/>
      </w:r>
    </w:p>
    <w:p w:rsidR="00000000" w:rsidDel="00000000" w:rsidP="00000000" w:rsidRDefault="00000000" w:rsidRPr="00000000">
      <w:pPr>
        <w:ind w:left="100" w:firstLine="0"/>
        <w:contextualSpacing w:val="0"/>
        <w:jc w:val="both"/>
      </w:pPr>
      <w:r w:rsidDel="00000000" w:rsidR="00000000" w:rsidRPr="00000000">
        <w:rPr>
          <w:rtl w:val="0"/>
        </w:rPr>
      </w:r>
    </w:p>
    <w:p w:rsidR="00000000" w:rsidDel="00000000" w:rsidP="00000000" w:rsidRDefault="00000000" w:rsidRPr="00000000">
      <w:pPr>
        <w:ind w:left="100" w:firstLine="0"/>
        <w:contextualSpacing w:val="0"/>
        <w:jc w:val="cente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-761999</wp:posOffset>
            </wp:positionH>
            <wp:positionV relativeFrom="paragraph">
              <wp:posOffset>0</wp:posOffset>
            </wp:positionV>
            <wp:extent cx="7481888" cy="5377607"/>
            <wp:effectExtent b="0" l="0" r="0" t="0"/>
            <wp:wrapTopAndBottom distB="0" distT="0"/>
            <wp:docPr descr="Screen Shot 2017-02-01 at 11.07.33 PM.png" id="1" name="image02.png"/>
            <a:graphic>
              <a:graphicData uri="http://schemas.openxmlformats.org/drawingml/2006/picture">
                <pic:pic>
                  <pic:nvPicPr>
                    <pic:cNvPr descr="Screen Shot 2017-02-01 at 11.07.33 PM.png" id="0" name="image02.png"/>
                    <pic:cNvPicPr preferRelativeResize="0"/>
                  </pic:nvPicPr>
                  <pic:blipFill>
                    <a:blip r:embed="rId10"/>
                    <a:srcRect b="0" l="431" r="431" t="0"/>
                    <a:stretch>
                      <a:fillRect/>
                    </a:stretch>
                  </pic:blipFill>
                  <pic:spPr>
                    <a:xfrm>
                      <a:off x="0" y="0"/>
                      <a:ext cx="7481888" cy="5377607"/>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pse">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2.png"/><Relationship Id="rId9" Type="http://schemas.openxmlformats.org/officeDocument/2006/relationships/hyperlink" Target="http://www.umfaflutes.org/" TargetMode="External"/><Relationship Id="rId5" Type="http://schemas.openxmlformats.org/officeDocument/2006/relationships/image" Target="media/image03.png"/><Relationship Id="rId6" Type="http://schemas.openxmlformats.org/officeDocument/2006/relationships/hyperlink" Target="http://www.umfaflutes.org/" TargetMode="External"/><Relationship Id="rId7" Type="http://schemas.openxmlformats.org/officeDocument/2006/relationships/hyperlink" Target="http://www.umfaflutes.org/" TargetMode="External"/><Relationship Id="rId8" Type="http://schemas.openxmlformats.org/officeDocument/2006/relationships/hyperlink" Target="http://www.umfaflut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pse-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